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6DD9" w14:textId="6A175538" w:rsidR="00A20089" w:rsidRPr="00BF17A9" w:rsidRDefault="00A20089" w:rsidP="00A20089">
      <w:pPr>
        <w:outlineLvl w:val="1"/>
        <w:rPr>
          <w:rFonts w:ascii="Times New Roman" w:eastAsia="仿宋_GB2312" w:hAnsi="Times New Roman"/>
          <w:sz w:val="32"/>
          <w:szCs w:val="32"/>
        </w:rPr>
      </w:pPr>
      <w:r w:rsidRPr="00BF17A9">
        <w:rPr>
          <w:rFonts w:ascii="Times New Roman" w:eastAsia="仿宋_GB2312" w:hAnsi="Times New Roman"/>
          <w:sz w:val="32"/>
          <w:szCs w:val="32"/>
        </w:rPr>
        <w:t>附件</w:t>
      </w:r>
    </w:p>
    <w:p w14:paraId="7A57071A" w14:textId="77777777" w:rsidR="00A20089" w:rsidRPr="00BF17A9" w:rsidRDefault="00A20089" w:rsidP="00A20089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317D9E2C" w14:textId="0EA4F9FF" w:rsidR="00A20089" w:rsidRPr="00A20089" w:rsidRDefault="00A20089" w:rsidP="00A20089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 w:rsidRPr="00A20089">
        <w:rPr>
          <w:rFonts w:ascii="Times New Roman" w:eastAsia="方正小标宋简体" w:hAnsi="Times New Roman" w:hint="eastAsia"/>
          <w:sz w:val="44"/>
          <w:szCs w:val="44"/>
        </w:rPr>
        <w:t>“网络风采展示”活动命题演讲选题范围</w:t>
      </w:r>
    </w:p>
    <w:p w14:paraId="3B29D760" w14:textId="2C168E16" w:rsidR="00A20089" w:rsidRPr="00BF17A9" w:rsidRDefault="00A20089" w:rsidP="00A20089">
      <w:pPr>
        <w:widowControl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A20089">
        <w:rPr>
          <w:rFonts w:ascii="Times New Roman" w:eastAsia="仿宋_GB2312" w:hAnsi="Times New Roman" w:hint="eastAsia"/>
          <w:sz w:val="32"/>
          <w:szCs w:val="32"/>
        </w:rPr>
        <w:t>为进一步提高第八届全国学生“学宪法</w:t>
      </w:r>
      <w:r w:rsidRPr="00A20089">
        <w:rPr>
          <w:rFonts w:ascii="Times New Roman" w:eastAsia="仿宋_GB2312" w:hAnsi="Times New Roman"/>
          <w:sz w:val="32"/>
          <w:szCs w:val="32"/>
        </w:rPr>
        <w:t xml:space="preserve"> </w:t>
      </w:r>
      <w:r w:rsidRPr="00A20089">
        <w:rPr>
          <w:rFonts w:ascii="Times New Roman" w:eastAsia="仿宋_GB2312" w:hAnsi="Times New Roman"/>
          <w:sz w:val="32"/>
          <w:szCs w:val="32"/>
        </w:rPr>
        <w:t>讲宪法</w:t>
      </w:r>
      <w:r w:rsidRPr="00A20089">
        <w:rPr>
          <w:rFonts w:ascii="Times New Roman" w:eastAsia="仿宋_GB2312" w:hAnsi="Times New Roman"/>
          <w:sz w:val="32"/>
          <w:szCs w:val="32"/>
        </w:rPr>
        <w:t>”</w:t>
      </w:r>
      <w:r w:rsidRPr="00A20089">
        <w:rPr>
          <w:rFonts w:ascii="Times New Roman" w:eastAsia="仿宋_GB2312" w:hAnsi="Times New Roman"/>
          <w:sz w:val="32"/>
          <w:szCs w:val="32"/>
        </w:rPr>
        <w:t>活动组织水平，现提供</w:t>
      </w:r>
      <w:r w:rsidRPr="00A20089">
        <w:rPr>
          <w:rFonts w:ascii="Times New Roman" w:eastAsia="仿宋_GB2312" w:hAnsi="Times New Roman"/>
          <w:sz w:val="32"/>
          <w:szCs w:val="32"/>
        </w:rPr>
        <w:t>“</w:t>
      </w:r>
      <w:r w:rsidRPr="00A20089">
        <w:rPr>
          <w:rFonts w:ascii="Times New Roman" w:eastAsia="仿宋_GB2312" w:hAnsi="Times New Roman"/>
          <w:sz w:val="32"/>
          <w:szCs w:val="32"/>
        </w:rPr>
        <w:t>网络风采展示</w:t>
      </w:r>
      <w:r w:rsidRPr="00A20089">
        <w:rPr>
          <w:rFonts w:ascii="Times New Roman" w:eastAsia="仿宋_GB2312" w:hAnsi="Times New Roman"/>
          <w:sz w:val="32"/>
          <w:szCs w:val="32"/>
        </w:rPr>
        <w:t>”</w:t>
      </w:r>
      <w:r w:rsidRPr="00A20089">
        <w:rPr>
          <w:rFonts w:ascii="Times New Roman" w:eastAsia="仿宋_GB2312" w:hAnsi="Times New Roman"/>
          <w:sz w:val="32"/>
          <w:szCs w:val="32"/>
        </w:rPr>
        <w:t>命题演讲选题范围如下</w:t>
      </w:r>
      <w:r w:rsidRPr="00BF17A9">
        <w:rPr>
          <w:rFonts w:ascii="Times New Roman" w:eastAsia="仿宋_GB2312" w:hAnsi="Times New Roman"/>
          <w:sz w:val="32"/>
          <w:szCs w:val="32"/>
        </w:rPr>
        <w:t>。</w:t>
      </w:r>
    </w:p>
    <w:p w14:paraId="4F384C19" w14:textId="77777777" w:rsidR="00A20089" w:rsidRPr="00BF17A9" w:rsidRDefault="00A20089" w:rsidP="00A20089">
      <w:pPr>
        <w:numPr>
          <w:ilvl w:val="255"/>
          <w:numId w:val="0"/>
        </w:num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BF17A9">
        <w:rPr>
          <w:rFonts w:ascii="Times New Roman" w:eastAsia="黑体" w:hAnsi="Times New Roman" w:hint="eastAsia"/>
          <w:sz w:val="32"/>
          <w:szCs w:val="32"/>
        </w:rPr>
        <w:t>一、党的二十大关于全面依法治国的决策部署</w:t>
      </w:r>
    </w:p>
    <w:p w14:paraId="3DCC4D33" w14:textId="77777777" w:rsidR="00A20089" w:rsidRPr="00BF17A9" w:rsidRDefault="00A20089" w:rsidP="00A20089">
      <w:pPr>
        <w:widowControl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F17A9">
        <w:rPr>
          <w:rFonts w:ascii="Times New Roman" w:eastAsia="仿宋_GB2312" w:hAnsi="Times New Roman"/>
          <w:sz w:val="32"/>
          <w:szCs w:val="32"/>
        </w:rPr>
        <w:t>包括：</w:t>
      </w:r>
      <w:r w:rsidRPr="00BF17A9">
        <w:rPr>
          <w:rFonts w:ascii="Times New Roman" w:eastAsia="仿宋_GB2312" w:hAnsi="Times New Roman" w:hint="eastAsia"/>
          <w:sz w:val="32"/>
          <w:szCs w:val="32"/>
        </w:rPr>
        <w:t>完善以宪法为核心的中国特色社会主义法律体系；扎实推进依法行政；严格公正司法；加快建设法治社会。</w:t>
      </w:r>
    </w:p>
    <w:p w14:paraId="61BA6981" w14:textId="77777777" w:rsidR="00A20089" w:rsidRPr="00BF17A9" w:rsidRDefault="00A20089" w:rsidP="00A20089">
      <w:pPr>
        <w:spacing w:line="600" w:lineRule="exact"/>
        <w:ind w:left="640"/>
        <w:rPr>
          <w:rFonts w:ascii="Times New Roman" w:eastAsia="黑体" w:hAnsi="Times New Roman"/>
          <w:sz w:val="32"/>
          <w:szCs w:val="32"/>
        </w:rPr>
      </w:pPr>
      <w:r w:rsidRPr="00BF17A9">
        <w:rPr>
          <w:rFonts w:ascii="Times New Roman" w:eastAsia="黑体" w:hAnsi="Times New Roman" w:hint="eastAsia"/>
          <w:sz w:val="32"/>
          <w:szCs w:val="32"/>
        </w:rPr>
        <w:t>二、习近平法治思想</w:t>
      </w:r>
    </w:p>
    <w:p w14:paraId="476E5ABF" w14:textId="77777777" w:rsidR="00A20089" w:rsidRPr="00BF17A9" w:rsidRDefault="00A20089" w:rsidP="00A20089">
      <w:pPr>
        <w:widowControl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BF17A9">
        <w:rPr>
          <w:rFonts w:ascii="Times New Roman" w:eastAsia="仿宋_GB2312" w:hAnsi="Times New Roman"/>
          <w:sz w:val="32"/>
          <w:szCs w:val="32"/>
        </w:rPr>
        <w:t>包括：坚持党对全面依法治国的领导，坚持以人民为中心，坚持中国特色社会主义法治道路，坚持依宪治国、依宪执政，坚持在法治轨道上推进国家治理体系和治理能力现代化，坚持建设中国特色社会主义法治体系，坚持依法治国、依法执政、依法行政共同推进，法治国家、法治政府、法治社会一体建设，坚持全面推进科学立法、严格执法、公正司法、全民守法，坚持统筹推进国内法治和涉外法治</w:t>
      </w:r>
      <w:r w:rsidRPr="00BF17A9">
        <w:rPr>
          <w:rFonts w:ascii="Times New Roman" w:eastAsia="仿宋_GB2312" w:hAnsi="Times New Roman" w:hint="eastAsia"/>
          <w:sz w:val="32"/>
          <w:szCs w:val="32"/>
        </w:rPr>
        <w:t>，</w:t>
      </w:r>
      <w:r w:rsidRPr="00BF17A9">
        <w:rPr>
          <w:rFonts w:ascii="Times New Roman" w:eastAsia="仿宋_GB2312" w:hAnsi="Times New Roman"/>
          <w:sz w:val="32"/>
          <w:szCs w:val="32"/>
        </w:rPr>
        <w:t>坚持建设德才兼备的高素质法治工作队伍，坚持抓住领导干部这个</w:t>
      </w:r>
      <w:r w:rsidRPr="00BF17A9">
        <w:rPr>
          <w:rFonts w:ascii="Times New Roman" w:eastAsia="仿宋_GB2312" w:hAnsi="Times New Roman"/>
          <w:sz w:val="32"/>
          <w:szCs w:val="32"/>
        </w:rPr>
        <w:t>“</w:t>
      </w:r>
      <w:r w:rsidRPr="00BF17A9">
        <w:rPr>
          <w:rFonts w:ascii="Times New Roman" w:eastAsia="仿宋_GB2312" w:hAnsi="Times New Roman"/>
          <w:sz w:val="32"/>
          <w:szCs w:val="32"/>
        </w:rPr>
        <w:t>关键少数</w:t>
      </w:r>
      <w:r w:rsidRPr="00BF17A9">
        <w:rPr>
          <w:rFonts w:ascii="Times New Roman" w:eastAsia="仿宋_GB2312" w:hAnsi="Times New Roman"/>
          <w:sz w:val="32"/>
          <w:szCs w:val="32"/>
        </w:rPr>
        <w:t>”</w:t>
      </w:r>
      <w:r w:rsidRPr="00BF17A9">
        <w:rPr>
          <w:rFonts w:ascii="Times New Roman" w:eastAsia="仿宋_GB2312" w:hAnsi="Times New Roman"/>
          <w:sz w:val="32"/>
          <w:szCs w:val="32"/>
        </w:rPr>
        <w:t>。</w:t>
      </w:r>
    </w:p>
    <w:p w14:paraId="6F9C25E7" w14:textId="77777777" w:rsidR="00A20089" w:rsidRPr="00BF17A9" w:rsidRDefault="00A20089" w:rsidP="00A20089">
      <w:pPr>
        <w:widowControl/>
        <w:ind w:firstLine="640"/>
        <w:jc w:val="left"/>
        <w:rPr>
          <w:rFonts w:ascii="Times New Roman" w:eastAsia="黑体" w:hAnsi="Times New Roman"/>
          <w:sz w:val="32"/>
          <w:szCs w:val="32"/>
        </w:rPr>
      </w:pPr>
      <w:r w:rsidRPr="00BF17A9">
        <w:rPr>
          <w:rFonts w:ascii="Times New Roman" w:eastAsia="黑体" w:hAnsi="Times New Roman" w:hint="eastAsia"/>
          <w:sz w:val="32"/>
          <w:szCs w:val="32"/>
        </w:rPr>
        <w:t>三、宪法与国家</w:t>
      </w:r>
    </w:p>
    <w:p w14:paraId="54670AEC" w14:textId="77777777" w:rsidR="00A20089" w:rsidRPr="00BF17A9" w:rsidRDefault="00A20089" w:rsidP="00A20089">
      <w:pPr>
        <w:widowControl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BF17A9">
        <w:rPr>
          <w:rFonts w:ascii="Times New Roman" w:eastAsia="仿宋_GB2312" w:hAnsi="Times New Roman"/>
          <w:sz w:val="32"/>
          <w:szCs w:val="32"/>
        </w:rPr>
        <w:t>包括：中国共产党领导是中国特色社会主义</w:t>
      </w:r>
      <w:proofErr w:type="gramStart"/>
      <w:r w:rsidRPr="00BF17A9">
        <w:rPr>
          <w:rFonts w:ascii="Times New Roman" w:eastAsia="仿宋_GB2312" w:hAnsi="Times New Roman"/>
          <w:sz w:val="32"/>
          <w:szCs w:val="32"/>
        </w:rPr>
        <w:t>最</w:t>
      </w:r>
      <w:proofErr w:type="gramEnd"/>
      <w:r w:rsidRPr="00BF17A9">
        <w:rPr>
          <w:rFonts w:ascii="Times New Roman" w:eastAsia="仿宋_GB2312" w:hAnsi="Times New Roman"/>
          <w:sz w:val="32"/>
          <w:szCs w:val="32"/>
        </w:rPr>
        <w:t>本质的特征</w:t>
      </w:r>
      <w:r w:rsidRPr="00BF17A9">
        <w:rPr>
          <w:rFonts w:ascii="Times New Roman" w:eastAsia="仿宋_GB2312" w:hAnsi="Times New Roman" w:hint="eastAsia"/>
          <w:sz w:val="32"/>
          <w:szCs w:val="32"/>
        </w:rPr>
        <w:t>；</w:t>
      </w:r>
      <w:r w:rsidRPr="00BF17A9">
        <w:rPr>
          <w:rFonts w:ascii="Times New Roman" w:eastAsia="仿宋_GB2312" w:hAnsi="Times New Roman"/>
          <w:sz w:val="32"/>
          <w:szCs w:val="32"/>
        </w:rPr>
        <w:t>宪法的性质、地位与作用</w:t>
      </w:r>
      <w:r w:rsidRPr="00BF17A9">
        <w:rPr>
          <w:rFonts w:ascii="Times New Roman" w:eastAsia="仿宋_GB2312" w:hAnsi="Times New Roman" w:hint="eastAsia"/>
          <w:sz w:val="32"/>
          <w:szCs w:val="32"/>
        </w:rPr>
        <w:t>；宪法与中国式现代化；发展全过程人民民主，保障人民</w:t>
      </w:r>
      <w:proofErr w:type="gramStart"/>
      <w:r w:rsidRPr="00BF17A9">
        <w:rPr>
          <w:rFonts w:ascii="Times New Roman" w:eastAsia="仿宋_GB2312" w:hAnsi="Times New Roman" w:hint="eastAsia"/>
          <w:sz w:val="32"/>
          <w:szCs w:val="32"/>
        </w:rPr>
        <w:t>当家做主</w:t>
      </w:r>
      <w:proofErr w:type="gramEnd"/>
      <w:r w:rsidRPr="00BF17A9">
        <w:rPr>
          <w:rFonts w:ascii="Times New Roman" w:eastAsia="仿宋_GB2312" w:hAnsi="Times New Roman" w:hint="eastAsia"/>
          <w:sz w:val="32"/>
          <w:szCs w:val="32"/>
        </w:rPr>
        <w:t>；坚定文化自信</w:t>
      </w:r>
      <w:r w:rsidRPr="00BF17A9">
        <w:rPr>
          <w:rFonts w:ascii="Times New Roman" w:eastAsia="仿宋_GB2312" w:hAnsi="Times New Roman" w:hint="eastAsia"/>
          <w:sz w:val="32"/>
          <w:szCs w:val="32"/>
        </w:rPr>
        <w:lastRenderedPageBreak/>
        <w:t>自强，铸就社会主义文化新辉煌；增进民生福祉，提高人民生活品质；推动绿色发展，促进人与自然和谐共生；中国特色社会主义</w:t>
      </w:r>
      <w:r w:rsidRPr="00BF17A9">
        <w:rPr>
          <w:rFonts w:ascii="Times New Roman" w:eastAsia="仿宋_GB2312" w:hAnsi="Times New Roman"/>
          <w:sz w:val="32"/>
          <w:szCs w:val="32"/>
        </w:rPr>
        <w:t>道路自信、理论自信、制度自信、文化自信</w:t>
      </w:r>
      <w:r w:rsidRPr="00BF17A9">
        <w:rPr>
          <w:rFonts w:ascii="Times New Roman" w:eastAsia="仿宋_GB2312" w:hAnsi="Times New Roman" w:hint="eastAsia"/>
          <w:sz w:val="32"/>
          <w:szCs w:val="32"/>
        </w:rPr>
        <w:t>；</w:t>
      </w:r>
      <w:r w:rsidRPr="00BF17A9">
        <w:rPr>
          <w:rFonts w:ascii="Times New Roman" w:eastAsia="仿宋_GB2312" w:hAnsi="Times New Roman"/>
          <w:sz w:val="32"/>
          <w:szCs w:val="32"/>
        </w:rPr>
        <w:t>把权力关进制度的笼子里</w:t>
      </w:r>
      <w:r w:rsidRPr="00BF17A9">
        <w:rPr>
          <w:rFonts w:ascii="Times New Roman" w:eastAsia="仿宋_GB2312" w:hAnsi="Times New Roman" w:hint="eastAsia"/>
          <w:sz w:val="32"/>
          <w:szCs w:val="32"/>
        </w:rPr>
        <w:t>；国旗、国歌、国徽与首都；</w:t>
      </w:r>
      <w:r w:rsidRPr="00BF17A9">
        <w:rPr>
          <w:rFonts w:ascii="Times New Roman" w:eastAsia="仿宋_GB2312" w:hAnsi="Times New Roman"/>
          <w:sz w:val="32"/>
          <w:szCs w:val="32"/>
        </w:rPr>
        <w:t>《香港</w:t>
      </w:r>
      <w:r w:rsidRPr="00BF17A9">
        <w:rPr>
          <w:rFonts w:ascii="Times New Roman" w:eastAsia="仿宋_GB2312" w:hAnsi="Times New Roman"/>
          <w:sz w:val="32"/>
          <w:szCs w:val="32"/>
        </w:rPr>
        <w:t>/</w:t>
      </w:r>
      <w:r w:rsidRPr="00BF17A9">
        <w:rPr>
          <w:rFonts w:ascii="Times New Roman" w:eastAsia="仿宋_GB2312" w:hAnsi="Times New Roman"/>
          <w:sz w:val="32"/>
          <w:szCs w:val="32"/>
        </w:rPr>
        <w:t>澳门特别行政区基本法》</w:t>
      </w:r>
      <w:r w:rsidRPr="00BF17A9">
        <w:rPr>
          <w:rFonts w:ascii="Times New Roman" w:eastAsia="仿宋_GB2312" w:hAnsi="Times New Roman" w:hint="eastAsia"/>
          <w:sz w:val="32"/>
          <w:szCs w:val="32"/>
        </w:rPr>
        <w:t>；坚持</w:t>
      </w:r>
      <w:r w:rsidRPr="00BF17A9">
        <w:rPr>
          <w:rFonts w:ascii="Times New Roman" w:eastAsia="仿宋_GB2312" w:hAnsi="Times New Roman"/>
          <w:sz w:val="32"/>
          <w:szCs w:val="32"/>
        </w:rPr>
        <w:t>“</w:t>
      </w:r>
      <w:r w:rsidRPr="00BF17A9">
        <w:rPr>
          <w:rFonts w:ascii="Times New Roman" w:eastAsia="仿宋_GB2312" w:hAnsi="Times New Roman"/>
          <w:sz w:val="32"/>
          <w:szCs w:val="32"/>
        </w:rPr>
        <w:t>一国两制</w:t>
      </w:r>
      <w:r w:rsidRPr="00BF17A9">
        <w:rPr>
          <w:rFonts w:ascii="Times New Roman" w:eastAsia="仿宋_GB2312" w:hAnsi="Times New Roman"/>
          <w:sz w:val="32"/>
          <w:szCs w:val="32"/>
        </w:rPr>
        <w:t>”</w:t>
      </w:r>
      <w:r w:rsidRPr="00BF17A9">
        <w:rPr>
          <w:rFonts w:ascii="Times New Roman" w:eastAsia="仿宋_GB2312" w:hAnsi="Times New Roman" w:hint="eastAsia"/>
          <w:sz w:val="32"/>
          <w:szCs w:val="32"/>
        </w:rPr>
        <w:t>，推进祖国统一；促进世界和平与发展，推动构建人类命运共同体</w:t>
      </w:r>
      <w:r w:rsidRPr="00BF17A9">
        <w:rPr>
          <w:rFonts w:ascii="Times New Roman" w:eastAsia="仿宋_GB2312" w:hAnsi="Times New Roman"/>
          <w:sz w:val="32"/>
          <w:szCs w:val="32"/>
        </w:rPr>
        <w:t>。</w:t>
      </w:r>
    </w:p>
    <w:p w14:paraId="101AF141" w14:textId="77777777" w:rsidR="00A20089" w:rsidRPr="00BF17A9" w:rsidRDefault="00A20089" w:rsidP="00A20089">
      <w:pPr>
        <w:spacing w:line="600" w:lineRule="exact"/>
        <w:ind w:left="640"/>
        <w:rPr>
          <w:rFonts w:ascii="Times New Roman" w:eastAsia="黑体" w:hAnsi="Times New Roman"/>
          <w:sz w:val="32"/>
          <w:szCs w:val="32"/>
        </w:rPr>
      </w:pPr>
      <w:r w:rsidRPr="00BF17A9">
        <w:rPr>
          <w:rFonts w:ascii="Times New Roman" w:eastAsia="黑体" w:hAnsi="Times New Roman" w:hint="eastAsia"/>
          <w:sz w:val="32"/>
          <w:szCs w:val="32"/>
        </w:rPr>
        <w:t>四、宪法与社会</w:t>
      </w:r>
    </w:p>
    <w:p w14:paraId="74A60534" w14:textId="77777777" w:rsidR="00A20089" w:rsidRPr="00BF17A9" w:rsidRDefault="00A20089" w:rsidP="00A20089">
      <w:pPr>
        <w:widowControl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BF17A9">
        <w:rPr>
          <w:rFonts w:ascii="Times New Roman" w:eastAsia="仿宋_GB2312" w:hAnsi="Times New Roman"/>
          <w:sz w:val="32"/>
          <w:szCs w:val="32"/>
        </w:rPr>
        <w:t>包括：任何组织或者个人都不得有超越宪法和法律的特权</w:t>
      </w:r>
      <w:r w:rsidRPr="00BF17A9">
        <w:rPr>
          <w:rFonts w:ascii="Times New Roman" w:eastAsia="仿宋_GB2312" w:hAnsi="Times New Roman" w:hint="eastAsia"/>
          <w:sz w:val="32"/>
          <w:szCs w:val="32"/>
        </w:rPr>
        <w:t>；</w:t>
      </w:r>
      <w:r w:rsidRPr="00BF17A9">
        <w:rPr>
          <w:rFonts w:ascii="Times New Roman" w:eastAsia="仿宋_GB2312" w:hAnsi="Times New Roman"/>
          <w:sz w:val="32"/>
          <w:szCs w:val="32"/>
        </w:rPr>
        <w:t>民族平等和民族团结</w:t>
      </w:r>
      <w:r w:rsidRPr="00BF17A9">
        <w:rPr>
          <w:rFonts w:ascii="Times New Roman" w:eastAsia="仿宋_GB2312" w:hAnsi="Times New Roman" w:hint="eastAsia"/>
          <w:sz w:val="32"/>
          <w:szCs w:val="32"/>
        </w:rPr>
        <w:t>；</w:t>
      </w:r>
      <w:r w:rsidRPr="00BF17A9">
        <w:rPr>
          <w:rFonts w:ascii="Times New Roman" w:eastAsia="仿宋_GB2312" w:hAnsi="Times New Roman"/>
          <w:sz w:val="32"/>
          <w:szCs w:val="32"/>
        </w:rPr>
        <w:t>社会主义的公共财产神圣不可侵犯</w:t>
      </w:r>
      <w:r w:rsidRPr="00BF17A9">
        <w:rPr>
          <w:rFonts w:ascii="Times New Roman" w:eastAsia="仿宋_GB2312" w:hAnsi="Times New Roman" w:hint="eastAsia"/>
          <w:sz w:val="32"/>
          <w:szCs w:val="32"/>
        </w:rPr>
        <w:t>；</w:t>
      </w:r>
      <w:r w:rsidRPr="00BF17A9">
        <w:rPr>
          <w:rFonts w:ascii="Times New Roman" w:eastAsia="仿宋_GB2312" w:hAnsi="Times New Roman"/>
          <w:sz w:val="32"/>
          <w:szCs w:val="32"/>
        </w:rPr>
        <w:t>公民的合法的私有财产不受侵犯</w:t>
      </w:r>
      <w:r w:rsidRPr="00BF17A9">
        <w:rPr>
          <w:rFonts w:ascii="Times New Roman" w:eastAsia="仿宋_GB2312" w:hAnsi="Times New Roman" w:hint="eastAsia"/>
          <w:sz w:val="32"/>
          <w:szCs w:val="32"/>
        </w:rPr>
        <w:t>；</w:t>
      </w:r>
      <w:r w:rsidRPr="00BF17A9">
        <w:rPr>
          <w:rFonts w:ascii="Times New Roman" w:eastAsia="仿宋_GB2312" w:hAnsi="Times New Roman"/>
          <w:sz w:val="32"/>
          <w:szCs w:val="32"/>
        </w:rPr>
        <w:t>社会主义市场经济</w:t>
      </w:r>
      <w:r w:rsidRPr="00BF17A9">
        <w:rPr>
          <w:rFonts w:ascii="Times New Roman" w:eastAsia="仿宋_GB2312" w:hAnsi="Times New Roman" w:hint="eastAsia"/>
          <w:sz w:val="32"/>
          <w:szCs w:val="32"/>
        </w:rPr>
        <w:t>；</w:t>
      </w:r>
      <w:r w:rsidRPr="00BF17A9">
        <w:rPr>
          <w:rFonts w:ascii="Times New Roman" w:eastAsia="仿宋_GB2312" w:hAnsi="Times New Roman"/>
          <w:sz w:val="32"/>
          <w:szCs w:val="32"/>
        </w:rPr>
        <w:t>环境保护</w:t>
      </w:r>
      <w:r w:rsidRPr="00BF17A9">
        <w:rPr>
          <w:rFonts w:ascii="Times New Roman" w:eastAsia="仿宋_GB2312" w:hAnsi="Times New Roman" w:hint="eastAsia"/>
          <w:sz w:val="32"/>
          <w:szCs w:val="32"/>
        </w:rPr>
        <w:t>；</w:t>
      </w:r>
      <w:r w:rsidRPr="00BF17A9">
        <w:rPr>
          <w:rFonts w:ascii="Times New Roman" w:eastAsia="仿宋_GB2312" w:hAnsi="Times New Roman"/>
          <w:sz w:val="32"/>
          <w:szCs w:val="32"/>
        </w:rPr>
        <w:t>推广普通话</w:t>
      </w:r>
      <w:r w:rsidRPr="00BF17A9">
        <w:rPr>
          <w:rFonts w:ascii="Times New Roman" w:eastAsia="仿宋_GB2312" w:hAnsi="Times New Roman" w:hint="eastAsia"/>
          <w:sz w:val="32"/>
          <w:szCs w:val="32"/>
        </w:rPr>
        <w:t>；全面推进乡村振兴</w:t>
      </w:r>
      <w:r w:rsidRPr="00BF17A9">
        <w:rPr>
          <w:rFonts w:ascii="Times New Roman" w:eastAsia="仿宋_GB2312" w:hAnsi="Times New Roman"/>
          <w:sz w:val="32"/>
          <w:szCs w:val="32"/>
        </w:rPr>
        <w:t>等。</w:t>
      </w:r>
    </w:p>
    <w:p w14:paraId="20229DBE" w14:textId="77777777" w:rsidR="00A20089" w:rsidRPr="00BF17A9" w:rsidRDefault="00A20089" w:rsidP="00A20089">
      <w:pPr>
        <w:spacing w:line="600" w:lineRule="exact"/>
        <w:ind w:left="640"/>
        <w:rPr>
          <w:rFonts w:ascii="Times New Roman" w:eastAsia="黑体" w:hAnsi="Times New Roman"/>
          <w:sz w:val="32"/>
          <w:szCs w:val="32"/>
        </w:rPr>
      </w:pPr>
      <w:r w:rsidRPr="00BF17A9">
        <w:rPr>
          <w:rFonts w:ascii="Times New Roman" w:eastAsia="黑体" w:hAnsi="Times New Roman" w:hint="eastAsia"/>
          <w:sz w:val="32"/>
          <w:szCs w:val="32"/>
        </w:rPr>
        <w:t>五、宪法与个人</w:t>
      </w:r>
    </w:p>
    <w:p w14:paraId="6B0A539E" w14:textId="77777777" w:rsidR="00A20089" w:rsidRPr="00BF17A9" w:rsidRDefault="00A20089" w:rsidP="00A20089">
      <w:pPr>
        <w:widowControl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BF17A9">
        <w:rPr>
          <w:rFonts w:ascii="Times New Roman" w:eastAsia="仿宋_GB2312" w:hAnsi="Times New Roman"/>
          <w:sz w:val="32"/>
          <w:szCs w:val="32"/>
        </w:rPr>
        <w:t>包括：公民在法律面前一律平等</w:t>
      </w:r>
      <w:r w:rsidRPr="00BF17A9">
        <w:rPr>
          <w:rFonts w:ascii="Times New Roman" w:eastAsia="仿宋_GB2312" w:hAnsi="Times New Roman" w:hint="eastAsia"/>
          <w:sz w:val="32"/>
          <w:szCs w:val="32"/>
        </w:rPr>
        <w:t>；</w:t>
      </w:r>
      <w:r w:rsidRPr="00BF17A9">
        <w:rPr>
          <w:rFonts w:ascii="Times New Roman" w:eastAsia="仿宋_GB2312" w:hAnsi="Times New Roman"/>
          <w:sz w:val="32"/>
          <w:szCs w:val="32"/>
        </w:rPr>
        <w:t>公民的基本权利与义务</w:t>
      </w:r>
      <w:r w:rsidRPr="00BF17A9">
        <w:rPr>
          <w:rFonts w:ascii="Times New Roman" w:eastAsia="仿宋_GB2312" w:hAnsi="Times New Roman" w:hint="eastAsia"/>
          <w:sz w:val="32"/>
          <w:szCs w:val="32"/>
        </w:rPr>
        <w:t>；</w:t>
      </w:r>
      <w:r w:rsidRPr="00BF17A9">
        <w:rPr>
          <w:rFonts w:ascii="Times New Roman" w:eastAsia="仿宋_GB2312" w:hAnsi="Times New Roman"/>
          <w:sz w:val="32"/>
          <w:szCs w:val="32"/>
        </w:rPr>
        <w:t>人格尊严</w:t>
      </w:r>
      <w:r w:rsidRPr="00BF17A9">
        <w:rPr>
          <w:rFonts w:ascii="Times New Roman" w:eastAsia="仿宋_GB2312" w:hAnsi="Times New Roman" w:hint="eastAsia"/>
          <w:sz w:val="32"/>
          <w:szCs w:val="32"/>
        </w:rPr>
        <w:t>；</w:t>
      </w:r>
      <w:r w:rsidRPr="00BF17A9">
        <w:rPr>
          <w:rFonts w:ascii="Times New Roman" w:eastAsia="仿宋_GB2312" w:hAnsi="Times New Roman"/>
          <w:sz w:val="32"/>
          <w:szCs w:val="32"/>
        </w:rPr>
        <w:t>受教育的权利和义务</w:t>
      </w:r>
      <w:r w:rsidRPr="00BF17A9">
        <w:rPr>
          <w:rFonts w:ascii="Times New Roman" w:eastAsia="仿宋_GB2312" w:hAnsi="Times New Roman" w:hint="eastAsia"/>
          <w:sz w:val="32"/>
          <w:szCs w:val="32"/>
        </w:rPr>
        <w:t>；</w:t>
      </w:r>
      <w:r w:rsidRPr="00BF17A9">
        <w:rPr>
          <w:rFonts w:ascii="Times New Roman" w:eastAsia="仿宋_GB2312" w:hAnsi="Times New Roman"/>
          <w:sz w:val="32"/>
          <w:szCs w:val="32"/>
        </w:rPr>
        <w:t>劳动的权利与义务</w:t>
      </w:r>
      <w:r w:rsidRPr="00BF17A9">
        <w:rPr>
          <w:rFonts w:ascii="Times New Roman" w:eastAsia="仿宋_GB2312" w:hAnsi="Times New Roman" w:hint="eastAsia"/>
          <w:sz w:val="32"/>
          <w:szCs w:val="32"/>
        </w:rPr>
        <w:t>；</w:t>
      </w:r>
      <w:r w:rsidRPr="00BF17A9">
        <w:rPr>
          <w:rFonts w:ascii="Times New Roman" w:eastAsia="仿宋_GB2312" w:hAnsi="Times New Roman"/>
          <w:sz w:val="32"/>
          <w:szCs w:val="32"/>
        </w:rPr>
        <w:t>公民的文化活动自由</w:t>
      </w:r>
      <w:r w:rsidRPr="00BF17A9">
        <w:rPr>
          <w:rFonts w:ascii="Times New Roman" w:eastAsia="仿宋_GB2312" w:hAnsi="Times New Roman" w:hint="eastAsia"/>
          <w:sz w:val="32"/>
          <w:szCs w:val="32"/>
        </w:rPr>
        <w:t>；</w:t>
      </w:r>
      <w:r w:rsidRPr="00BF17A9">
        <w:rPr>
          <w:rFonts w:ascii="Times New Roman" w:eastAsia="仿宋_GB2312" w:hAnsi="Times New Roman"/>
          <w:sz w:val="32"/>
          <w:szCs w:val="32"/>
        </w:rPr>
        <w:t>维护国家统一和民族团结</w:t>
      </w:r>
      <w:r w:rsidRPr="00BF17A9">
        <w:rPr>
          <w:rFonts w:ascii="Times New Roman" w:eastAsia="仿宋_GB2312" w:hAnsi="Times New Roman" w:hint="eastAsia"/>
          <w:sz w:val="32"/>
          <w:szCs w:val="32"/>
        </w:rPr>
        <w:t>；</w:t>
      </w:r>
      <w:r w:rsidRPr="00BF17A9">
        <w:rPr>
          <w:rFonts w:ascii="Times New Roman" w:eastAsia="仿宋_GB2312" w:hAnsi="Times New Roman"/>
          <w:sz w:val="32"/>
          <w:szCs w:val="32"/>
        </w:rPr>
        <w:t>维护祖国安全、荣誉和利益</w:t>
      </w:r>
      <w:r w:rsidRPr="00BF17A9">
        <w:rPr>
          <w:rFonts w:ascii="Times New Roman" w:eastAsia="仿宋_GB2312" w:hAnsi="Times New Roman" w:hint="eastAsia"/>
          <w:sz w:val="32"/>
          <w:szCs w:val="32"/>
        </w:rPr>
        <w:t>；</w:t>
      </w:r>
      <w:r w:rsidRPr="00BF17A9">
        <w:rPr>
          <w:rFonts w:ascii="Times New Roman" w:eastAsia="仿宋_GB2312" w:hAnsi="Times New Roman"/>
          <w:sz w:val="32"/>
          <w:szCs w:val="32"/>
        </w:rPr>
        <w:t>遵纪守法</w:t>
      </w:r>
      <w:r w:rsidRPr="00BF17A9">
        <w:rPr>
          <w:rFonts w:ascii="Times New Roman" w:eastAsia="仿宋_GB2312" w:hAnsi="Times New Roman" w:hint="eastAsia"/>
          <w:sz w:val="32"/>
          <w:szCs w:val="32"/>
        </w:rPr>
        <w:t>；</w:t>
      </w:r>
      <w:r w:rsidRPr="00BF17A9">
        <w:rPr>
          <w:rFonts w:ascii="Times New Roman" w:eastAsia="仿宋_GB2312" w:hAnsi="Times New Roman"/>
          <w:sz w:val="32"/>
          <w:szCs w:val="32"/>
        </w:rPr>
        <w:t>赡养与抚养等。</w:t>
      </w:r>
    </w:p>
    <w:p w14:paraId="0636CD30" w14:textId="77777777" w:rsidR="00A20089" w:rsidRPr="00BF17A9" w:rsidRDefault="00A20089" w:rsidP="00A20089">
      <w:pPr>
        <w:spacing w:line="600" w:lineRule="exact"/>
        <w:ind w:left="640"/>
        <w:rPr>
          <w:rFonts w:ascii="Times New Roman" w:eastAsia="黑体" w:hAnsi="Times New Roman"/>
          <w:sz w:val="32"/>
          <w:szCs w:val="32"/>
        </w:rPr>
      </w:pPr>
      <w:r w:rsidRPr="00BF17A9">
        <w:rPr>
          <w:rFonts w:ascii="Times New Roman" w:eastAsia="黑体" w:hAnsi="Times New Roman" w:hint="eastAsia"/>
          <w:sz w:val="32"/>
          <w:szCs w:val="32"/>
        </w:rPr>
        <w:t>六、相关法律</w:t>
      </w:r>
    </w:p>
    <w:p w14:paraId="7F6A566B" w14:textId="77777777" w:rsidR="00A20089" w:rsidRPr="00BF17A9" w:rsidRDefault="00A20089" w:rsidP="00A20089">
      <w:pPr>
        <w:widowControl/>
        <w:ind w:firstLineChars="200" w:firstLine="640"/>
        <w:jc w:val="left"/>
      </w:pPr>
      <w:r w:rsidRPr="00BF17A9">
        <w:rPr>
          <w:rFonts w:ascii="Times New Roman" w:eastAsia="仿宋_GB2312" w:hAnsi="Times New Roman"/>
          <w:sz w:val="32"/>
          <w:szCs w:val="32"/>
        </w:rPr>
        <w:t>包括：民法典制定与实施的意义，民法典的基本原则与基本要求，完善权利保护和救济，人格权，树立优良家风等；教育法、义务教育法等对未成年人受教育权的保护；未成年人保护法对未成年人的家庭保护、学校保护、</w:t>
      </w:r>
      <w:r w:rsidRPr="00BF17A9">
        <w:rPr>
          <w:rFonts w:ascii="Times New Roman" w:eastAsia="仿宋_GB2312" w:hAnsi="Times New Roman"/>
          <w:sz w:val="32"/>
          <w:szCs w:val="32"/>
        </w:rPr>
        <w:lastRenderedPageBreak/>
        <w:t>社会保护、网络保护、政府保护、司法保护等；中华民族共同体意识</w:t>
      </w:r>
      <w:r w:rsidRPr="00BF17A9">
        <w:rPr>
          <w:rFonts w:ascii="Times New Roman" w:eastAsia="仿宋_GB2312" w:hAnsi="Times New Roman" w:hint="eastAsia"/>
          <w:sz w:val="32"/>
          <w:szCs w:val="32"/>
        </w:rPr>
        <w:t>；</w:t>
      </w:r>
      <w:r w:rsidRPr="00BF17A9">
        <w:rPr>
          <w:rFonts w:ascii="Times New Roman" w:eastAsia="仿宋_GB2312" w:hAnsi="Times New Roman"/>
          <w:sz w:val="32"/>
          <w:szCs w:val="32"/>
        </w:rPr>
        <w:t>防范学生欺凌、网络诈骗、人身侵害等。</w:t>
      </w:r>
    </w:p>
    <w:p w14:paraId="0DEE4D69" w14:textId="77777777" w:rsidR="00DE0D05" w:rsidRPr="00A20089" w:rsidRDefault="00DE0D05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sectPr w:rsidR="00DE0D05" w:rsidRPr="00A20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D09A2" w14:textId="77777777" w:rsidR="00D279FC" w:rsidRDefault="00D279FC" w:rsidP="0057527E">
      <w:r>
        <w:separator/>
      </w:r>
    </w:p>
  </w:endnote>
  <w:endnote w:type="continuationSeparator" w:id="0">
    <w:p w14:paraId="245119A4" w14:textId="77777777" w:rsidR="00D279FC" w:rsidRDefault="00D279FC" w:rsidP="0057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E5DB4" w14:textId="77777777" w:rsidR="00D279FC" w:rsidRDefault="00D279FC" w:rsidP="0057527E">
      <w:r>
        <w:separator/>
      </w:r>
    </w:p>
  </w:footnote>
  <w:footnote w:type="continuationSeparator" w:id="0">
    <w:p w14:paraId="45F4B553" w14:textId="77777777" w:rsidR="00D279FC" w:rsidRDefault="00D279FC" w:rsidP="00575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RhNDc4Y2ZjNTNjYmQ1ZWNjZDUzODFmNmE3N2RiOTIifQ=="/>
  </w:docVars>
  <w:rsids>
    <w:rsidRoot w:val="001273AF"/>
    <w:rsid w:val="00066D97"/>
    <w:rsid w:val="0009375C"/>
    <w:rsid w:val="000944C5"/>
    <w:rsid w:val="001273AF"/>
    <w:rsid w:val="00155351"/>
    <w:rsid w:val="001B3717"/>
    <w:rsid w:val="001F3ADA"/>
    <w:rsid w:val="002251BE"/>
    <w:rsid w:val="00233FFD"/>
    <w:rsid w:val="00307767"/>
    <w:rsid w:val="00337C95"/>
    <w:rsid w:val="0036338D"/>
    <w:rsid w:val="00366264"/>
    <w:rsid w:val="00390D6F"/>
    <w:rsid w:val="004014B7"/>
    <w:rsid w:val="00441E2D"/>
    <w:rsid w:val="004C6008"/>
    <w:rsid w:val="004D4AEB"/>
    <w:rsid w:val="0057527E"/>
    <w:rsid w:val="005B1E45"/>
    <w:rsid w:val="005D5F50"/>
    <w:rsid w:val="005E0D95"/>
    <w:rsid w:val="00672E81"/>
    <w:rsid w:val="00677A18"/>
    <w:rsid w:val="006831A8"/>
    <w:rsid w:val="006934C7"/>
    <w:rsid w:val="00697749"/>
    <w:rsid w:val="007312AA"/>
    <w:rsid w:val="00757F3E"/>
    <w:rsid w:val="007623F9"/>
    <w:rsid w:val="00776AD1"/>
    <w:rsid w:val="007A399E"/>
    <w:rsid w:val="007F2A91"/>
    <w:rsid w:val="007F62E3"/>
    <w:rsid w:val="008322BB"/>
    <w:rsid w:val="00837014"/>
    <w:rsid w:val="00893988"/>
    <w:rsid w:val="0095769C"/>
    <w:rsid w:val="00963875"/>
    <w:rsid w:val="009E280D"/>
    <w:rsid w:val="009E792F"/>
    <w:rsid w:val="00A07687"/>
    <w:rsid w:val="00A20089"/>
    <w:rsid w:val="00A41A85"/>
    <w:rsid w:val="00A42CB6"/>
    <w:rsid w:val="00A51A06"/>
    <w:rsid w:val="00A52BA8"/>
    <w:rsid w:val="00AA44AF"/>
    <w:rsid w:val="00AF5F89"/>
    <w:rsid w:val="00BA232E"/>
    <w:rsid w:val="00C30B4E"/>
    <w:rsid w:val="00C53A74"/>
    <w:rsid w:val="00C72BF5"/>
    <w:rsid w:val="00CB5D8E"/>
    <w:rsid w:val="00CC18A6"/>
    <w:rsid w:val="00D126CD"/>
    <w:rsid w:val="00D279FC"/>
    <w:rsid w:val="00D5055E"/>
    <w:rsid w:val="00DE0D05"/>
    <w:rsid w:val="00DE73EA"/>
    <w:rsid w:val="00E14A3B"/>
    <w:rsid w:val="00E9095F"/>
    <w:rsid w:val="00EE328C"/>
    <w:rsid w:val="00F00099"/>
    <w:rsid w:val="00F00AB9"/>
    <w:rsid w:val="00F50723"/>
    <w:rsid w:val="00FE2087"/>
    <w:rsid w:val="0132783D"/>
    <w:rsid w:val="014063FE"/>
    <w:rsid w:val="01C40DDD"/>
    <w:rsid w:val="01D31020"/>
    <w:rsid w:val="021F7DC1"/>
    <w:rsid w:val="022E44A8"/>
    <w:rsid w:val="02A429BD"/>
    <w:rsid w:val="03265180"/>
    <w:rsid w:val="04025BED"/>
    <w:rsid w:val="041651F4"/>
    <w:rsid w:val="042A0CA0"/>
    <w:rsid w:val="046E5030"/>
    <w:rsid w:val="04E35A1E"/>
    <w:rsid w:val="059E7B97"/>
    <w:rsid w:val="05A52CD4"/>
    <w:rsid w:val="072B545A"/>
    <w:rsid w:val="07691ADF"/>
    <w:rsid w:val="07862691"/>
    <w:rsid w:val="080C528C"/>
    <w:rsid w:val="081E4FBF"/>
    <w:rsid w:val="0849203C"/>
    <w:rsid w:val="08D12032"/>
    <w:rsid w:val="09EF6C13"/>
    <w:rsid w:val="0A892BC4"/>
    <w:rsid w:val="0AAE262A"/>
    <w:rsid w:val="0B9510F4"/>
    <w:rsid w:val="0BA61553"/>
    <w:rsid w:val="0C0D15D3"/>
    <w:rsid w:val="0C1110C3"/>
    <w:rsid w:val="0C6D0CE9"/>
    <w:rsid w:val="0C825B1D"/>
    <w:rsid w:val="0CC003F3"/>
    <w:rsid w:val="0D1424ED"/>
    <w:rsid w:val="0D3861DB"/>
    <w:rsid w:val="0D474670"/>
    <w:rsid w:val="0D500334"/>
    <w:rsid w:val="0D70006B"/>
    <w:rsid w:val="0E8A515C"/>
    <w:rsid w:val="0EA31D7A"/>
    <w:rsid w:val="0ED63EFE"/>
    <w:rsid w:val="0EEE56EB"/>
    <w:rsid w:val="0F0E18EA"/>
    <w:rsid w:val="0F29227F"/>
    <w:rsid w:val="0F5F2145"/>
    <w:rsid w:val="0FEB5787"/>
    <w:rsid w:val="10141182"/>
    <w:rsid w:val="10A2678D"/>
    <w:rsid w:val="10AC13BA"/>
    <w:rsid w:val="10D426BF"/>
    <w:rsid w:val="10D70F6C"/>
    <w:rsid w:val="11401B02"/>
    <w:rsid w:val="1143187F"/>
    <w:rsid w:val="11731ED8"/>
    <w:rsid w:val="117D4B05"/>
    <w:rsid w:val="11B61DC5"/>
    <w:rsid w:val="11FF19BD"/>
    <w:rsid w:val="128A572B"/>
    <w:rsid w:val="149D101A"/>
    <w:rsid w:val="14BE346A"/>
    <w:rsid w:val="1534372C"/>
    <w:rsid w:val="15437E13"/>
    <w:rsid w:val="161672D6"/>
    <w:rsid w:val="162B0FD3"/>
    <w:rsid w:val="17920BDE"/>
    <w:rsid w:val="17B46DA6"/>
    <w:rsid w:val="184A3267"/>
    <w:rsid w:val="186D58D3"/>
    <w:rsid w:val="1890511D"/>
    <w:rsid w:val="18DD40DB"/>
    <w:rsid w:val="190F698A"/>
    <w:rsid w:val="19836A30"/>
    <w:rsid w:val="199926F8"/>
    <w:rsid w:val="1A974E89"/>
    <w:rsid w:val="1B43291B"/>
    <w:rsid w:val="1BC03F6C"/>
    <w:rsid w:val="1BE20386"/>
    <w:rsid w:val="1BFD51C0"/>
    <w:rsid w:val="1CBC0BD7"/>
    <w:rsid w:val="1CD35F20"/>
    <w:rsid w:val="1D3E15EC"/>
    <w:rsid w:val="1D943902"/>
    <w:rsid w:val="1DA022A7"/>
    <w:rsid w:val="1DB21FDA"/>
    <w:rsid w:val="1DF919B7"/>
    <w:rsid w:val="1E522E75"/>
    <w:rsid w:val="1EDF6DFF"/>
    <w:rsid w:val="1F9C4CF0"/>
    <w:rsid w:val="208714FC"/>
    <w:rsid w:val="20F6042F"/>
    <w:rsid w:val="211A2370"/>
    <w:rsid w:val="21B207FA"/>
    <w:rsid w:val="22066450"/>
    <w:rsid w:val="220A23E4"/>
    <w:rsid w:val="22596EC8"/>
    <w:rsid w:val="23411E36"/>
    <w:rsid w:val="235002CB"/>
    <w:rsid w:val="23627FFE"/>
    <w:rsid w:val="23641680"/>
    <w:rsid w:val="24015121"/>
    <w:rsid w:val="241430A6"/>
    <w:rsid w:val="249E0BC2"/>
    <w:rsid w:val="25137802"/>
    <w:rsid w:val="25F27417"/>
    <w:rsid w:val="26086C3B"/>
    <w:rsid w:val="263A491A"/>
    <w:rsid w:val="26404627"/>
    <w:rsid w:val="265A6D6B"/>
    <w:rsid w:val="26CC5EBA"/>
    <w:rsid w:val="26FD2518"/>
    <w:rsid w:val="2729330D"/>
    <w:rsid w:val="27AE736E"/>
    <w:rsid w:val="28724840"/>
    <w:rsid w:val="28ED3EC6"/>
    <w:rsid w:val="29015BC3"/>
    <w:rsid w:val="29AA0009"/>
    <w:rsid w:val="29AF561F"/>
    <w:rsid w:val="29B570DA"/>
    <w:rsid w:val="2A614B6C"/>
    <w:rsid w:val="2B632B65"/>
    <w:rsid w:val="2BC2163A"/>
    <w:rsid w:val="2BF10171"/>
    <w:rsid w:val="2BF33EE9"/>
    <w:rsid w:val="2C025EDA"/>
    <w:rsid w:val="2C550700"/>
    <w:rsid w:val="2C7E7C57"/>
    <w:rsid w:val="2C815051"/>
    <w:rsid w:val="2C840FE5"/>
    <w:rsid w:val="2CBF5B79"/>
    <w:rsid w:val="2E6609A2"/>
    <w:rsid w:val="2E6B420B"/>
    <w:rsid w:val="2E926CEC"/>
    <w:rsid w:val="2EFA10EB"/>
    <w:rsid w:val="2F5E5B1E"/>
    <w:rsid w:val="306E3B3E"/>
    <w:rsid w:val="30D00355"/>
    <w:rsid w:val="3175714F"/>
    <w:rsid w:val="31B639EF"/>
    <w:rsid w:val="320329AC"/>
    <w:rsid w:val="328C29A2"/>
    <w:rsid w:val="332B5D17"/>
    <w:rsid w:val="33784CD4"/>
    <w:rsid w:val="3381627F"/>
    <w:rsid w:val="34BD6E42"/>
    <w:rsid w:val="35B50461"/>
    <w:rsid w:val="35BC70FA"/>
    <w:rsid w:val="36407D2B"/>
    <w:rsid w:val="3684230E"/>
    <w:rsid w:val="36D87F64"/>
    <w:rsid w:val="37895702"/>
    <w:rsid w:val="37D83F93"/>
    <w:rsid w:val="3801798E"/>
    <w:rsid w:val="391334D5"/>
    <w:rsid w:val="397228F1"/>
    <w:rsid w:val="39B402F2"/>
    <w:rsid w:val="39DA0497"/>
    <w:rsid w:val="3B404329"/>
    <w:rsid w:val="3B9D5C20"/>
    <w:rsid w:val="3BE850ED"/>
    <w:rsid w:val="3C5E53AF"/>
    <w:rsid w:val="3C7050E2"/>
    <w:rsid w:val="3EAD617A"/>
    <w:rsid w:val="401F30A7"/>
    <w:rsid w:val="408B4299"/>
    <w:rsid w:val="40CA3013"/>
    <w:rsid w:val="412169AB"/>
    <w:rsid w:val="41943621"/>
    <w:rsid w:val="41BB6E00"/>
    <w:rsid w:val="42186000"/>
    <w:rsid w:val="4253528A"/>
    <w:rsid w:val="42DE0FF8"/>
    <w:rsid w:val="433C7ACC"/>
    <w:rsid w:val="436F1C50"/>
    <w:rsid w:val="44D51F86"/>
    <w:rsid w:val="453018B3"/>
    <w:rsid w:val="45442092"/>
    <w:rsid w:val="46933EA7"/>
    <w:rsid w:val="47DC187E"/>
    <w:rsid w:val="47DE55F6"/>
    <w:rsid w:val="480F3A01"/>
    <w:rsid w:val="481334F1"/>
    <w:rsid w:val="48F41BA0"/>
    <w:rsid w:val="48FA645F"/>
    <w:rsid w:val="493C6A78"/>
    <w:rsid w:val="49543DC1"/>
    <w:rsid w:val="498B3F26"/>
    <w:rsid w:val="4A08695A"/>
    <w:rsid w:val="4A111CB3"/>
    <w:rsid w:val="4A315EB1"/>
    <w:rsid w:val="4B076C12"/>
    <w:rsid w:val="4E2A50F1"/>
    <w:rsid w:val="4E816CDB"/>
    <w:rsid w:val="4F245FE4"/>
    <w:rsid w:val="4F29184C"/>
    <w:rsid w:val="50334005"/>
    <w:rsid w:val="504D156B"/>
    <w:rsid w:val="509C1BAA"/>
    <w:rsid w:val="50AC44E3"/>
    <w:rsid w:val="51024103"/>
    <w:rsid w:val="51D6733E"/>
    <w:rsid w:val="525A7F6F"/>
    <w:rsid w:val="52B61649"/>
    <w:rsid w:val="532E765C"/>
    <w:rsid w:val="53394028"/>
    <w:rsid w:val="54505185"/>
    <w:rsid w:val="54684BC5"/>
    <w:rsid w:val="54BE6593"/>
    <w:rsid w:val="55172147"/>
    <w:rsid w:val="56C87B9D"/>
    <w:rsid w:val="56F3629C"/>
    <w:rsid w:val="56FB1D20"/>
    <w:rsid w:val="570109B9"/>
    <w:rsid w:val="58207565"/>
    <w:rsid w:val="59407EBE"/>
    <w:rsid w:val="59EC3BA2"/>
    <w:rsid w:val="5A706581"/>
    <w:rsid w:val="5A8262B5"/>
    <w:rsid w:val="5AB26B9A"/>
    <w:rsid w:val="5B4B2B4A"/>
    <w:rsid w:val="5B90055D"/>
    <w:rsid w:val="5C514191"/>
    <w:rsid w:val="5C5D0D87"/>
    <w:rsid w:val="5CB14C2F"/>
    <w:rsid w:val="5CD050B5"/>
    <w:rsid w:val="5CD56B70"/>
    <w:rsid w:val="5CF3349A"/>
    <w:rsid w:val="5D4810F0"/>
    <w:rsid w:val="5D9E3405"/>
    <w:rsid w:val="5E203E1A"/>
    <w:rsid w:val="5E5B12F6"/>
    <w:rsid w:val="5ECC3FA2"/>
    <w:rsid w:val="60003F04"/>
    <w:rsid w:val="6082700E"/>
    <w:rsid w:val="60A96349"/>
    <w:rsid w:val="6109503A"/>
    <w:rsid w:val="61970898"/>
    <w:rsid w:val="622F0AD0"/>
    <w:rsid w:val="62650996"/>
    <w:rsid w:val="63051831"/>
    <w:rsid w:val="63770981"/>
    <w:rsid w:val="6393508F"/>
    <w:rsid w:val="63C11BFC"/>
    <w:rsid w:val="641C5084"/>
    <w:rsid w:val="645A5BAC"/>
    <w:rsid w:val="64986E00"/>
    <w:rsid w:val="650A7812"/>
    <w:rsid w:val="65242442"/>
    <w:rsid w:val="65A76BCF"/>
    <w:rsid w:val="65B337C6"/>
    <w:rsid w:val="65C92FEA"/>
    <w:rsid w:val="680447AD"/>
    <w:rsid w:val="688651C2"/>
    <w:rsid w:val="68B8295B"/>
    <w:rsid w:val="68D93544"/>
    <w:rsid w:val="69194288"/>
    <w:rsid w:val="69AC0C58"/>
    <w:rsid w:val="6A4C5F97"/>
    <w:rsid w:val="6A927E4E"/>
    <w:rsid w:val="6B272C8C"/>
    <w:rsid w:val="6BEB1F0C"/>
    <w:rsid w:val="6CA67BE1"/>
    <w:rsid w:val="6D0B3EE8"/>
    <w:rsid w:val="6D390A55"/>
    <w:rsid w:val="6D45389E"/>
    <w:rsid w:val="6D9E4D5C"/>
    <w:rsid w:val="6DE2733E"/>
    <w:rsid w:val="6E292877"/>
    <w:rsid w:val="6EB011EB"/>
    <w:rsid w:val="6ECB7DD2"/>
    <w:rsid w:val="6F5B73A8"/>
    <w:rsid w:val="6F991C7F"/>
    <w:rsid w:val="70812E3F"/>
    <w:rsid w:val="70B34FC2"/>
    <w:rsid w:val="711D243B"/>
    <w:rsid w:val="71B0505E"/>
    <w:rsid w:val="71E76CD1"/>
    <w:rsid w:val="72C74D55"/>
    <w:rsid w:val="72DD00D4"/>
    <w:rsid w:val="72F571CC"/>
    <w:rsid w:val="734B1181"/>
    <w:rsid w:val="739E7864"/>
    <w:rsid w:val="73D613AB"/>
    <w:rsid w:val="740A6CA7"/>
    <w:rsid w:val="760F2C9B"/>
    <w:rsid w:val="7610431D"/>
    <w:rsid w:val="76157B85"/>
    <w:rsid w:val="761D53B8"/>
    <w:rsid w:val="764126EB"/>
    <w:rsid w:val="76593F16"/>
    <w:rsid w:val="766A1C7F"/>
    <w:rsid w:val="767B0330"/>
    <w:rsid w:val="7692789F"/>
    <w:rsid w:val="76BB697E"/>
    <w:rsid w:val="77811976"/>
    <w:rsid w:val="77844FC2"/>
    <w:rsid w:val="7789082B"/>
    <w:rsid w:val="77D870BC"/>
    <w:rsid w:val="78281DF2"/>
    <w:rsid w:val="78A551F0"/>
    <w:rsid w:val="798017B9"/>
    <w:rsid w:val="79DD09BA"/>
    <w:rsid w:val="79DF0BD6"/>
    <w:rsid w:val="79E03564"/>
    <w:rsid w:val="79E63D12"/>
    <w:rsid w:val="7A232871"/>
    <w:rsid w:val="7A925C48"/>
    <w:rsid w:val="7B3D5BB4"/>
    <w:rsid w:val="7B7B492E"/>
    <w:rsid w:val="7CF46746"/>
    <w:rsid w:val="7D0B583E"/>
    <w:rsid w:val="7D7D2BE0"/>
    <w:rsid w:val="7D7F24B4"/>
    <w:rsid w:val="7DC266CD"/>
    <w:rsid w:val="7FAC50B6"/>
    <w:rsid w:val="7FB56661"/>
    <w:rsid w:val="7FCB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294B0"/>
  <w15:docId w15:val="{03D475C5-CB77-4BF4-9415-20764F63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1"/>
    <w:uiPriority w:val="22"/>
    <w:qFormat/>
    <w:rPr>
      <w:b/>
      <w:bCs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character" w:customStyle="1" w:styleId="a4">
    <w:name w:val="标题 字符"/>
    <w:basedOn w:val="a1"/>
    <w:link w:val="a0"/>
    <w:uiPriority w:val="10"/>
    <w:qFormat/>
    <w:rPr>
      <w:rFonts w:ascii="Cambria" w:hAnsi="Cambria"/>
      <w:b/>
      <w:bCs/>
      <w:szCs w:val="32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2"/>
    </w:rPr>
  </w:style>
  <w:style w:type="paragraph" w:customStyle="1" w:styleId="3">
    <w:name w:val="修订3"/>
    <w:hidden/>
    <w:uiPriority w:val="99"/>
    <w:semiHidden/>
    <w:rPr>
      <w:kern w:val="2"/>
      <w:sz w:val="21"/>
      <w:szCs w:val="22"/>
    </w:rPr>
  </w:style>
  <w:style w:type="paragraph" w:styleId="ab">
    <w:name w:val="Revision"/>
    <w:hidden/>
    <w:uiPriority w:val="99"/>
    <w:unhideWhenUsed/>
    <w:rsid w:val="00441E2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野苹 王</dc:creator>
  <cp:lastModifiedBy>野苹 王</cp:lastModifiedBy>
  <cp:revision>2</cp:revision>
  <dcterms:created xsi:type="dcterms:W3CDTF">2023-06-16T07:43:00Z</dcterms:created>
  <dcterms:modified xsi:type="dcterms:W3CDTF">2023-06-16T07:43:00Z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CCF1081855F54D9EA70C9A31E6674342_12</vt:lpwstr>
  </property>
</Properties>
</file>